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624FC" w:rsidRPr="008624FC" w:rsidRDefault="008624FC" w:rsidP="008624FC">
      <w:pPr>
        <w:jc w:val="center"/>
        <w:rPr>
          <w:rFonts w:ascii="Times New Roman" w:hAnsi="Times New Roman" w:cs="Times New Roman"/>
          <w:b/>
          <w:sz w:val="28"/>
          <w:szCs w:val="28"/>
        </w:rPr>
      </w:pPr>
      <w:bookmarkStart w:id="0" w:name="_Toc237611320"/>
      <w:r w:rsidRPr="008624FC">
        <w:rPr>
          <w:rFonts w:ascii="Times New Roman" w:hAnsi="Times New Roman" w:cs="Times New Roman"/>
          <w:b/>
          <w:sz w:val="28"/>
          <w:szCs w:val="28"/>
        </w:rPr>
        <w:t>Школам нужно вверять всю молодёжь обоего пола</w:t>
      </w:r>
      <w:bookmarkStart w:id="1" w:name="_GoBack"/>
      <w:bookmarkEnd w:id="0"/>
      <w:bookmarkEnd w:id="1"/>
    </w:p>
    <w:p w:rsidR="008624FC" w:rsidRPr="008624FC" w:rsidRDefault="008624FC" w:rsidP="008624FC">
      <w:pPr>
        <w:rPr>
          <w:rFonts w:ascii="Times New Roman" w:hAnsi="Times New Roman" w:cs="Times New Roman"/>
          <w:sz w:val="28"/>
          <w:szCs w:val="28"/>
        </w:rPr>
      </w:pPr>
      <w:r w:rsidRPr="008624FC">
        <w:rPr>
          <w:rFonts w:ascii="Times New Roman" w:hAnsi="Times New Roman" w:cs="Times New Roman"/>
          <w:sz w:val="28"/>
          <w:szCs w:val="28"/>
        </w:rPr>
        <w:t>Школы должны быть общественными местами для юношества.</w:t>
      </w:r>
    </w:p>
    <w:p w:rsidR="008624FC" w:rsidRPr="008624FC" w:rsidRDefault="008624FC" w:rsidP="008624FC">
      <w:pPr>
        <w:rPr>
          <w:rFonts w:ascii="Times New Roman" w:hAnsi="Times New Roman" w:cs="Times New Roman"/>
          <w:sz w:val="28"/>
          <w:szCs w:val="28"/>
        </w:rPr>
      </w:pPr>
      <w:r w:rsidRPr="008624FC">
        <w:rPr>
          <w:rFonts w:ascii="Times New Roman" w:hAnsi="Times New Roman" w:cs="Times New Roman"/>
          <w:sz w:val="28"/>
          <w:szCs w:val="28"/>
        </w:rPr>
        <w:t>1. Из предыдущего вытекает, что в школы следует отдавать не только детей богатых или знатных, но и всех вообще: знатных и незнатных, богатых и бедных, мальчиков и девочек во всех городах и местечках, сёлах и деревнях.</w:t>
      </w:r>
    </w:p>
    <w:p w:rsidR="008624FC" w:rsidRPr="008624FC" w:rsidRDefault="008624FC" w:rsidP="008624FC">
      <w:pPr>
        <w:rPr>
          <w:rFonts w:ascii="Times New Roman" w:hAnsi="Times New Roman" w:cs="Times New Roman"/>
          <w:sz w:val="28"/>
          <w:szCs w:val="28"/>
        </w:rPr>
      </w:pPr>
      <w:r w:rsidRPr="008624FC">
        <w:rPr>
          <w:rFonts w:ascii="Times New Roman" w:hAnsi="Times New Roman" w:cs="Times New Roman"/>
          <w:sz w:val="28"/>
          <w:szCs w:val="28"/>
        </w:rPr>
        <w:t>I. Потому что всех должно образовывать по образу божьему.</w:t>
      </w:r>
    </w:p>
    <w:p w:rsidR="008624FC" w:rsidRPr="008624FC" w:rsidRDefault="008624FC" w:rsidP="008624FC">
      <w:pPr>
        <w:rPr>
          <w:rFonts w:ascii="Times New Roman" w:hAnsi="Times New Roman" w:cs="Times New Roman"/>
          <w:sz w:val="28"/>
          <w:szCs w:val="28"/>
        </w:rPr>
      </w:pPr>
      <w:r w:rsidRPr="008624FC">
        <w:rPr>
          <w:rFonts w:ascii="Times New Roman" w:hAnsi="Times New Roman" w:cs="Times New Roman"/>
          <w:sz w:val="28"/>
          <w:szCs w:val="28"/>
        </w:rPr>
        <w:t xml:space="preserve">2. Все люди, которые только родились, произошли на свет с одной и той же главной целью: быть людьми, т. е. разумными существами, владыками тварей, ярким подобием своего творца. Следовательно, всех нужно вести к тому, чтобы они, надлежащим образом впитав в себя знания, добродетель и религию, могли с пользой пройти настоящую жизнь и достойно подготовиться </w:t>
      </w:r>
      <w:proofErr w:type="gramStart"/>
      <w:r w:rsidRPr="008624FC">
        <w:rPr>
          <w:rFonts w:ascii="Times New Roman" w:hAnsi="Times New Roman" w:cs="Times New Roman"/>
          <w:sz w:val="28"/>
          <w:szCs w:val="28"/>
        </w:rPr>
        <w:t>к</w:t>
      </w:r>
      <w:proofErr w:type="gramEnd"/>
      <w:r w:rsidRPr="008624FC">
        <w:rPr>
          <w:rFonts w:ascii="Times New Roman" w:hAnsi="Times New Roman" w:cs="Times New Roman"/>
          <w:sz w:val="28"/>
          <w:szCs w:val="28"/>
        </w:rPr>
        <w:t xml:space="preserve"> будущей. У Бога нет лицеприятия — не раз свидетельствует он об этом сам. А если мы позволим развивать свой ум только некоторым, исключив остальных, то будем несправедливы не только по отношению к тем, кто обладает той же самой природой, но и по отношению к самому Богу, который хочет, чтобы все, на ком он начертал свой образ, его познавали, любили и восхваляли. Это, несомненно, будет происходить тем пламеннее, чем больше будет разгораться свет знания. Мы любим именно настолько, насколько познаём.</w:t>
      </w:r>
    </w:p>
    <w:p w:rsidR="008624FC" w:rsidRPr="008624FC" w:rsidRDefault="008624FC" w:rsidP="008624FC">
      <w:pPr>
        <w:rPr>
          <w:rFonts w:ascii="Times New Roman" w:hAnsi="Times New Roman" w:cs="Times New Roman"/>
          <w:sz w:val="28"/>
          <w:szCs w:val="28"/>
        </w:rPr>
      </w:pPr>
      <w:r w:rsidRPr="008624FC">
        <w:rPr>
          <w:rFonts w:ascii="Times New Roman" w:hAnsi="Times New Roman" w:cs="Times New Roman"/>
          <w:sz w:val="28"/>
          <w:szCs w:val="28"/>
        </w:rPr>
        <w:t>II. Все должны быть подготовлены к обязанностям своего будущего призвания.</w:t>
      </w:r>
    </w:p>
    <w:p w:rsidR="008624FC" w:rsidRPr="008624FC" w:rsidRDefault="008624FC" w:rsidP="008624FC">
      <w:pPr>
        <w:rPr>
          <w:rFonts w:ascii="Times New Roman" w:hAnsi="Times New Roman" w:cs="Times New Roman"/>
          <w:sz w:val="28"/>
          <w:szCs w:val="28"/>
        </w:rPr>
      </w:pPr>
      <w:r w:rsidRPr="008624FC">
        <w:rPr>
          <w:rFonts w:ascii="Times New Roman" w:hAnsi="Times New Roman" w:cs="Times New Roman"/>
          <w:sz w:val="28"/>
          <w:szCs w:val="28"/>
        </w:rPr>
        <w:t>3. Нам неизвестно, для какой цели божественное провидение предназначило того или другого из нас. Но нам хорошо известно, что Бог иногда создавал выдающиеся орудия своей славы из самых бедных, самых отверженных, самых тёмных людей. Будем же подражать небесному солнцу, которое освещает вселенную, согревает и животворит землю с тем, чтобы жило, зеленело, цвело, приносило плоды всё, что только может жить, зеленеть, цвести, приносить плоды.</w:t>
      </w:r>
    </w:p>
    <w:p w:rsidR="008624FC" w:rsidRPr="008624FC" w:rsidRDefault="008624FC" w:rsidP="008624FC">
      <w:pPr>
        <w:rPr>
          <w:rFonts w:ascii="Times New Roman" w:hAnsi="Times New Roman" w:cs="Times New Roman"/>
          <w:sz w:val="28"/>
          <w:szCs w:val="28"/>
        </w:rPr>
      </w:pPr>
      <w:r w:rsidRPr="008624FC">
        <w:rPr>
          <w:rFonts w:ascii="Times New Roman" w:hAnsi="Times New Roman" w:cs="Times New Roman"/>
          <w:sz w:val="28"/>
          <w:szCs w:val="28"/>
        </w:rPr>
        <w:t>III. В особенности нужно решительно помогать детям тупым и глупым от природы.</w:t>
      </w:r>
    </w:p>
    <w:p w:rsidR="008624FC" w:rsidRPr="008624FC" w:rsidRDefault="008624FC" w:rsidP="008624FC">
      <w:pPr>
        <w:rPr>
          <w:rFonts w:ascii="Times New Roman" w:hAnsi="Times New Roman" w:cs="Times New Roman"/>
          <w:sz w:val="28"/>
          <w:szCs w:val="28"/>
        </w:rPr>
      </w:pPr>
      <w:r w:rsidRPr="008624FC">
        <w:rPr>
          <w:rFonts w:ascii="Times New Roman" w:hAnsi="Times New Roman" w:cs="Times New Roman"/>
          <w:sz w:val="28"/>
          <w:szCs w:val="28"/>
        </w:rPr>
        <w:t>4. Этому не может служить препятствием то, что некоторые дети от природы являются тупыми и глупыми</w:t>
      </w:r>
      <w:proofErr w:type="gramStart"/>
      <w:r w:rsidRPr="008624FC">
        <w:rPr>
          <w:rFonts w:ascii="Times New Roman" w:hAnsi="Times New Roman" w:cs="Times New Roman"/>
          <w:sz w:val="28"/>
          <w:szCs w:val="28"/>
        </w:rPr>
        <w:t> .</w:t>
      </w:r>
      <w:proofErr w:type="gramEnd"/>
      <w:r w:rsidRPr="008624FC">
        <w:rPr>
          <w:rFonts w:ascii="Times New Roman" w:hAnsi="Times New Roman" w:cs="Times New Roman"/>
          <w:sz w:val="28"/>
          <w:szCs w:val="28"/>
        </w:rPr>
        <w:t xml:space="preserve"> Это обстоятельство ещё более решительно требует универсальной культуры умов. Кто по природе более медлителен и глуп, тот тем больше нуждается в помощи, чтобы по возможности </w:t>
      </w:r>
      <w:r w:rsidRPr="008624FC">
        <w:rPr>
          <w:rFonts w:ascii="Times New Roman" w:hAnsi="Times New Roman" w:cs="Times New Roman"/>
          <w:sz w:val="28"/>
          <w:szCs w:val="28"/>
        </w:rPr>
        <w:lastRenderedPageBreak/>
        <w:t>освободиться от бессмысленной тупости и глупости. И нельзя найти такого скудоумия, которому совершенно уж не могла бы помочь забота о его совершенствовании (</w:t>
      </w:r>
      <w:proofErr w:type="spellStart"/>
      <w:r w:rsidRPr="008624FC">
        <w:rPr>
          <w:rFonts w:ascii="Times New Roman" w:hAnsi="Times New Roman" w:cs="Times New Roman"/>
          <w:sz w:val="28"/>
          <w:szCs w:val="28"/>
        </w:rPr>
        <w:t>cultura</w:t>
      </w:r>
      <w:proofErr w:type="spellEnd"/>
      <w:r w:rsidRPr="008624FC">
        <w:rPr>
          <w:rFonts w:ascii="Times New Roman" w:hAnsi="Times New Roman" w:cs="Times New Roman"/>
          <w:sz w:val="28"/>
          <w:szCs w:val="28"/>
        </w:rPr>
        <w:t xml:space="preserve">). Как дырявый сосуд, часто подвергаемый мытью, хоть и не удерживает воды, но всё-таки теряет свою грязь и становится чище, так и тупые и глупые люди, хотя бы и не сделали никаких успехов в образовании, однако </w:t>
      </w:r>
      <w:proofErr w:type="gramStart"/>
      <w:r w:rsidRPr="008624FC">
        <w:rPr>
          <w:rFonts w:ascii="Times New Roman" w:hAnsi="Times New Roman" w:cs="Times New Roman"/>
          <w:sz w:val="28"/>
          <w:szCs w:val="28"/>
        </w:rPr>
        <w:t>же</w:t>
      </w:r>
      <w:proofErr w:type="gramEnd"/>
      <w:r w:rsidRPr="008624FC">
        <w:rPr>
          <w:rFonts w:ascii="Times New Roman" w:hAnsi="Times New Roman" w:cs="Times New Roman"/>
          <w:sz w:val="28"/>
          <w:szCs w:val="28"/>
        </w:rPr>
        <w:t xml:space="preserve"> смягчаются нравами настолько, что научаются повиноваться государственной власти и служителям церкви. Кроме того, известно из опыта, что некоторые слишком медлительные от природы, получив образование, опережали даже людей одарённых, ибо, как верно сказал поэт, «неутомимый труд побеждает всё». Мало того, некоторые обладают с детства прекрасным здоровьем, а затем начинают хворать и худеть, а </w:t>
      </w:r>
      <w:proofErr w:type="gramStart"/>
      <w:r w:rsidRPr="008624FC">
        <w:rPr>
          <w:rFonts w:ascii="Times New Roman" w:hAnsi="Times New Roman" w:cs="Times New Roman"/>
          <w:sz w:val="28"/>
          <w:szCs w:val="28"/>
        </w:rPr>
        <w:t>другие</w:t>
      </w:r>
      <w:proofErr w:type="gramEnd"/>
      <w:r w:rsidRPr="008624FC">
        <w:rPr>
          <w:rFonts w:ascii="Times New Roman" w:hAnsi="Times New Roman" w:cs="Times New Roman"/>
          <w:sz w:val="28"/>
          <w:szCs w:val="28"/>
        </w:rPr>
        <w:t xml:space="preserve"> наоборот — в молодости болезненны, а затем крепнут и хорошо растут. Так точно бывает и с умственными способностями: одни развиваются быстро, но быстро слабеют и до некоторой степени тупеют, а другие сначала бывают тупыми, а затем быстро и прочно развиваются. </w:t>
      </w:r>
      <w:proofErr w:type="gramStart"/>
      <w:r w:rsidRPr="008624FC">
        <w:rPr>
          <w:rFonts w:ascii="Times New Roman" w:hAnsi="Times New Roman" w:cs="Times New Roman"/>
          <w:sz w:val="28"/>
          <w:szCs w:val="28"/>
        </w:rPr>
        <w:t>В</w:t>
      </w:r>
      <w:proofErr w:type="gramEnd"/>
      <w:r w:rsidRPr="008624FC">
        <w:rPr>
          <w:rFonts w:ascii="Times New Roman" w:hAnsi="Times New Roman" w:cs="Times New Roman"/>
          <w:sz w:val="28"/>
          <w:szCs w:val="28"/>
        </w:rPr>
        <w:t xml:space="preserve"> фруктовых садах мы любим иметь не только деревья, рано приносящие плоды, но и такие, которые приносят плоды среди лета и позднее, так как всё (как говорит в одном месте </w:t>
      </w:r>
      <w:proofErr w:type="spellStart"/>
      <w:r w:rsidRPr="008624FC">
        <w:rPr>
          <w:rFonts w:ascii="Times New Roman" w:hAnsi="Times New Roman" w:cs="Times New Roman"/>
          <w:sz w:val="28"/>
          <w:szCs w:val="28"/>
        </w:rPr>
        <w:t>Сирах</w:t>
      </w:r>
      <w:proofErr w:type="spellEnd"/>
      <w:r w:rsidRPr="008624FC">
        <w:rPr>
          <w:rFonts w:ascii="Times New Roman" w:hAnsi="Times New Roman" w:cs="Times New Roman"/>
          <w:sz w:val="28"/>
          <w:szCs w:val="28"/>
        </w:rPr>
        <w:t>) в своё время находит свою хвалу и когда-нибудь, хоть и с опозданием, показывает, что оно существовало не напрасно. Почему же в сад науки мы хотели бы допустить только одного рода дарования, рано созревающие и подвижные? Поэтому не будем исключать никого, кроме того, у кого Бог отнял смысл, или разум.</w:t>
      </w:r>
    </w:p>
    <w:p w:rsidR="008624FC" w:rsidRPr="008624FC" w:rsidRDefault="008624FC" w:rsidP="008624FC">
      <w:pPr>
        <w:rPr>
          <w:rFonts w:ascii="Times New Roman" w:hAnsi="Times New Roman" w:cs="Times New Roman"/>
          <w:sz w:val="28"/>
          <w:szCs w:val="28"/>
        </w:rPr>
      </w:pPr>
      <w:r w:rsidRPr="008624FC">
        <w:rPr>
          <w:rFonts w:ascii="Times New Roman" w:hAnsi="Times New Roman" w:cs="Times New Roman"/>
          <w:sz w:val="28"/>
          <w:szCs w:val="28"/>
        </w:rPr>
        <w:t>Следует ли также и женский пол допускать к образованию?</w:t>
      </w:r>
    </w:p>
    <w:p w:rsidR="008624FC" w:rsidRPr="008624FC" w:rsidRDefault="008624FC" w:rsidP="008624FC">
      <w:pPr>
        <w:rPr>
          <w:rFonts w:ascii="Times New Roman" w:hAnsi="Times New Roman" w:cs="Times New Roman"/>
          <w:sz w:val="28"/>
          <w:szCs w:val="28"/>
        </w:rPr>
      </w:pPr>
      <w:r w:rsidRPr="008624FC">
        <w:rPr>
          <w:rFonts w:ascii="Times New Roman" w:hAnsi="Times New Roman" w:cs="Times New Roman"/>
          <w:sz w:val="28"/>
          <w:szCs w:val="28"/>
        </w:rPr>
        <w:t>5. Нельзя представить никакого достаточного основания, почему бы и слабый по</w:t>
      </w:r>
      <w:proofErr w:type="gramStart"/>
      <w:r w:rsidRPr="008624FC">
        <w:rPr>
          <w:rFonts w:ascii="Times New Roman" w:hAnsi="Times New Roman" w:cs="Times New Roman"/>
          <w:sz w:val="28"/>
          <w:szCs w:val="28"/>
        </w:rPr>
        <w:t>л(</w:t>
      </w:r>
      <w:proofErr w:type="gramEnd"/>
      <w:r w:rsidRPr="008624FC">
        <w:rPr>
          <w:rFonts w:ascii="Times New Roman" w:hAnsi="Times New Roman" w:cs="Times New Roman"/>
          <w:sz w:val="28"/>
          <w:szCs w:val="28"/>
        </w:rPr>
        <w:t xml:space="preserve">чтобы сказать кое-что отдельно о нём) нужно было бы совершенно устранить от научных занятий (преподаются ли они на латинском языке или на родном). Женщины — также образ божий. Равно причастны они благодати и царству будущего века. Одинаково они одарены (часто более нашего пола) быстрым и воспринимающим мудрость умом. Одинаково им открыт доступ к самым высоким положениям, так как часто самим Богом они призывались к управлению народами, к тому, чтобы давать самые спасительные советы царям и князьям, к изучению медицины, к другим делам, полезным для человеческого рода, даже к пророческой деятельности и к тому, чтобы обличать священников и епископов. Так почему же допускать их к изучению азбуки и устранять их потом от чтения книг? Боимся ли мы их легкомыслия? Но чем более мы будем </w:t>
      </w:r>
      <w:proofErr w:type="gramStart"/>
      <w:r w:rsidRPr="008624FC">
        <w:rPr>
          <w:rFonts w:ascii="Times New Roman" w:hAnsi="Times New Roman" w:cs="Times New Roman"/>
          <w:sz w:val="28"/>
          <w:szCs w:val="28"/>
        </w:rPr>
        <w:t>занимать их ум</w:t>
      </w:r>
      <w:proofErr w:type="gramEnd"/>
      <w:r w:rsidRPr="008624FC">
        <w:rPr>
          <w:rFonts w:ascii="Times New Roman" w:hAnsi="Times New Roman" w:cs="Times New Roman"/>
          <w:sz w:val="28"/>
          <w:szCs w:val="28"/>
        </w:rPr>
        <w:t>, тем менее найдёт себе место у них легкомыслие, которое обыкновенно рождается от пустоты ума.</w:t>
      </w:r>
    </w:p>
    <w:p w:rsidR="008624FC" w:rsidRPr="008624FC" w:rsidRDefault="008624FC" w:rsidP="008624FC">
      <w:pPr>
        <w:rPr>
          <w:rFonts w:ascii="Times New Roman" w:hAnsi="Times New Roman" w:cs="Times New Roman"/>
          <w:sz w:val="28"/>
          <w:szCs w:val="28"/>
        </w:rPr>
      </w:pPr>
      <w:r w:rsidRPr="008624FC">
        <w:rPr>
          <w:rFonts w:ascii="Times New Roman" w:hAnsi="Times New Roman" w:cs="Times New Roman"/>
          <w:sz w:val="28"/>
          <w:szCs w:val="28"/>
        </w:rPr>
        <w:lastRenderedPageBreak/>
        <w:t>С какою, однако, осторожностью?</w:t>
      </w:r>
    </w:p>
    <w:p w:rsidR="008624FC" w:rsidRPr="008624FC" w:rsidRDefault="008624FC" w:rsidP="008624FC">
      <w:pPr>
        <w:rPr>
          <w:rFonts w:ascii="Times New Roman" w:hAnsi="Times New Roman" w:cs="Times New Roman"/>
          <w:sz w:val="28"/>
          <w:szCs w:val="28"/>
        </w:rPr>
      </w:pPr>
      <w:r w:rsidRPr="008624FC">
        <w:rPr>
          <w:rFonts w:ascii="Times New Roman" w:hAnsi="Times New Roman" w:cs="Times New Roman"/>
          <w:sz w:val="28"/>
          <w:szCs w:val="28"/>
        </w:rPr>
        <w:t>6. Однако это нужно делать с такой предосторожностью, чтобы девушкам, как и юношеству другого пола, не была доступна первая попавшаяся книга (нужно сожалеть о том, что этого не избегали до сих пор с большей осмотрительностью). Им должны быть доступны книги, из которых с истинным познанием Бога и дел его они могли бы постоянно почерпать истинные добродетели и истинное благочестие.</w:t>
      </w:r>
    </w:p>
    <w:p w:rsidR="008624FC" w:rsidRPr="008624FC" w:rsidRDefault="008624FC" w:rsidP="008624FC">
      <w:pPr>
        <w:rPr>
          <w:rFonts w:ascii="Times New Roman" w:hAnsi="Times New Roman" w:cs="Times New Roman"/>
          <w:sz w:val="28"/>
          <w:szCs w:val="28"/>
        </w:rPr>
      </w:pPr>
      <w:r w:rsidRPr="008624FC">
        <w:rPr>
          <w:rFonts w:ascii="Times New Roman" w:hAnsi="Times New Roman" w:cs="Times New Roman"/>
          <w:sz w:val="28"/>
          <w:szCs w:val="28"/>
        </w:rPr>
        <w:t>Устраняется возражение против этого.</w:t>
      </w:r>
    </w:p>
    <w:p w:rsidR="008624FC" w:rsidRPr="008624FC" w:rsidRDefault="008624FC" w:rsidP="008624FC">
      <w:pPr>
        <w:rPr>
          <w:rFonts w:ascii="Times New Roman" w:hAnsi="Times New Roman" w:cs="Times New Roman"/>
          <w:sz w:val="28"/>
          <w:szCs w:val="28"/>
        </w:rPr>
      </w:pPr>
      <w:r w:rsidRPr="008624FC">
        <w:rPr>
          <w:rFonts w:ascii="Times New Roman" w:hAnsi="Times New Roman" w:cs="Times New Roman"/>
          <w:sz w:val="28"/>
          <w:szCs w:val="28"/>
        </w:rPr>
        <w:t>7. Итак, пусть никто не возражает мне известными апостольскими словами: «Жене учить не повелеваю» (1 Тим</w:t>
      </w:r>
      <w:proofErr w:type="gramStart"/>
      <w:r w:rsidRPr="008624FC">
        <w:rPr>
          <w:rFonts w:ascii="Times New Roman" w:hAnsi="Times New Roman" w:cs="Times New Roman"/>
          <w:sz w:val="28"/>
          <w:szCs w:val="28"/>
        </w:rPr>
        <w:t xml:space="preserve">., </w:t>
      </w:r>
      <w:proofErr w:type="gramEnd"/>
      <w:r w:rsidRPr="008624FC">
        <w:rPr>
          <w:rFonts w:ascii="Times New Roman" w:hAnsi="Times New Roman" w:cs="Times New Roman"/>
          <w:sz w:val="28"/>
          <w:szCs w:val="28"/>
        </w:rPr>
        <w:t xml:space="preserve">2, 12) или известными словами Ювенала  из VI сатиры: «Пусть матрона, которая состоит с тобой в брачном союзе, не владеет изысканной речью или пусть не упражняется в краткой </w:t>
      </w:r>
      <w:proofErr w:type="spellStart"/>
      <w:r w:rsidRPr="008624FC">
        <w:rPr>
          <w:rFonts w:ascii="Times New Roman" w:hAnsi="Times New Roman" w:cs="Times New Roman"/>
          <w:sz w:val="28"/>
          <w:szCs w:val="28"/>
        </w:rPr>
        <w:t>энтимеме</w:t>
      </w:r>
      <w:proofErr w:type="spellEnd"/>
      <w:proofErr w:type="gramStart"/>
      <w:r w:rsidRPr="008624FC">
        <w:rPr>
          <w:rFonts w:ascii="Times New Roman" w:hAnsi="Times New Roman" w:cs="Times New Roman"/>
          <w:sz w:val="28"/>
          <w:szCs w:val="28"/>
        </w:rPr>
        <w:t> ,</w:t>
      </w:r>
      <w:proofErr w:type="gramEnd"/>
      <w:r w:rsidRPr="008624FC">
        <w:rPr>
          <w:rFonts w:ascii="Times New Roman" w:hAnsi="Times New Roman" w:cs="Times New Roman"/>
          <w:sz w:val="28"/>
          <w:szCs w:val="28"/>
        </w:rPr>
        <w:t xml:space="preserve"> в изящной речи и не знает всяких историй».</w:t>
      </w:r>
    </w:p>
    <w:p w:rsidR="008624FC" w:rsidRPr="008624FC" w:rsidRDefault="008624FC" w:rsidP="008624FC">
      <w:pPr>
        <w:rPr>
          <w:rFonts w:ascii="Times New Roman" w:hAnsi="Times New Roman" w:cs="Times New Roman"/>
          <w:sz w:val="28"/>
          <w:szCs w:val="28"/>
        </w:rPr>
      </w:pPr>
      <w:r w:rsidRPr="008624FC">
        <w:rPr>
          <w:rFonts w:ascii="Times New Roman" w:hAnsi="Times New Roman" w:cs="Times New Roman"/>
          <w:sz w:val="28"/>
          <w:szCs w:val="28"/>
        </w:rPr>
        <w:t xml:space="preserve">Или пусть не возражают тому, что говорит у Еврипида  Ипполит: «Я ненавижу учёную женщину. Пусть никогда не будет в моём доме женщина, которая знает больше, чем ей подобает, ведь в учёных сама Киприда влагает больше коварства» </w:t>
      </w:r>
    </w:p>
    <w:p w:rsidR="008624FC" w:rsidRPr="008624FC" w:rsidRDefault="008624FC" w:rsidP="008624FC">
      <w:pPr>
        <w:rPr>
          <w:rFonts w:ascii="Times New Roman" w:hAnsi="Times New Roman" w:cs="Times New Roman"/>
          <w:sz w:val="28"/>
          <w:szCs w:val="28"/>
        </w:rPr>
      </w:pPr>
      <w:proofErr w:type="gramStart"/>
      <w:r w:rsidRPr="008624FC">
        <w:rPr>
          <w:rFonts w:ascii="Times New Roman" w:hAnsi="Times New Roman" w:cs="Times New Roman"/>
          <w:sz w:val="28"/>
          <w:szCs w:val="28"/>
        </w:rPr>
        <w:t>Это, говорю я, нисколько не противоречит нашему намерению, так как мы советуем образовывать женщин не ради пустой любознательности, но для благонравия и счастья, учить особенно тому, что подобает им знать, чем владеть как для достойного устроения своей домашней жизни, так и для попечения о своём собственном благополучии и о благополучии мужа, детей и семьи.</w:t>
      </w:r>
      <w:proofErr w:type="gramEnd"/>
    </w:p>
    <w:p w:rsidR="008624FC" w:rsidRPr="008624FC" w:rsidRDefault="008624FC" w:rsidP="008624FC">
      <w:pPr>
        <w:rPr>
          <w:rFonts w:ascii="Times New Roman" w:hAnsi="Times New Roman" w:cs="Times New Roman"/>
          <w:sz w:val="28"/>
          <w:szCs w:val="28"/>
        </w:rPr>
      </w:pPr>
      <w:r w:rsidRPr="008624FC">
        <w:rPr>
          <w:rFonts w:ascii="Times New Roman" w:hAnsi="Times New Roman" w:cs="Times New Roman"/>
          <w:sz w:val="28"/>
          <w:szCs w:val="28"/>
        </w:rPr>
        <w:t>Другое возражение.</w:t>
      </w:r>
    </w:p>
    <w:p w:rsidR="008624FC" w:rsidRPr="008624FC" w:rsidRDefault="008624FC" w:rsidP="008624FC">
      <w:pPr>
        <w:rPr>
          <w:rFonts w:ascii="Times New Roman" w:hAnsi="Times New Roman" w:cs="Times New Roman"/>
          <w:sz w:val="28"/>
          <w:szCs w:val="28"/>
        </w:rPr>
      </w:pPr>
      <w:r w:rsidRPr="008624FC">
        <w:rPr>
          <w:rFonts w:ascii="Times New Roman" w:hAnsi="Times New Roman" w:cs="Times New Roman"/>
          <w:sz w:val="28"/>
          <w:szCs w:val="28"/>
        </w:rPr>
        <w:t xml:space="preserve">8. Если кто-нибудь возразил бы: что произойдёт, если ремесленники, крестьяне, носильщики и даже женщины станут учёными? </w:t>
      </w:r>
      <w:proofErr w:type="gramStart"/>
      <w:r w:rsidRPr="008624FC">
        <w:rPr>
          <w:rFonts w:ascii="Times New Roman" w:hAnsi="Times New Roman" w:cs="Times New Roman"/>
          <w:sz w:val="28"/>
          <w:szCs w:val="28"/>
        </w:rPr>
        <w:t>Отвечаю: произойдёт то, что когда будет установлено законом это всеобщее образование юношества, то после этого ни у кого не будет недостатка в хороших предметах для размышления, желания, стремления, даже действия, и все будут знать, куда нужно направлять в жизни все действия и все стремления, в каких границах нужно жить и каким образом каждому охранять своё положение.</w:t>
      </w:r>
      <w:proofErr w:type="gramEnd"/>
      <w:r w:rsidRPr="008624FC">
        <w:rPr>
          <w:rFonts w:ascii="Times New Roman" w:hAnsi="Times New Roman" w:cs="Times New Roman"/>
          <w:sz w:val="28"/>
          <w:szCs w:val="28"/>
        </w:rPr>
        <w:t xml:space="preserve"> Кроме того, все, даже среди работ и трудов, будут наслаждаться помышлением о словах и делах божиих, и благодаря чтению Библии и других хороших книг (к которым, как уже вкусивших их, будут увлекать эти лучшие наслаждения) они будут избегать праздности, опасной </w:t>
      </w:r>
      <w:r w:rsidRPr="008624FC">
        <w:rPr>
          <w:rFonts w:ascii="Times New Roman" w:hAnsi="Times New Roman" w:cs="Times New Roman"/>
          <w:sz w:val="28"/>
          <w:szCs w:val="28"/>
        </w:rPr>
        <w:lastRenderedPageBreak/>
        <w:t xml:space="preserve">для плоти и крови. И — скажу раз и навсегда — они научатся везде видеть Бога, везде хвалить его, везде его постигать и таким образом проводить приятнее эту бедственную жизнь и с большим желанием и надеждой ожидать вечной жизни. Но такое состояние </w:t>
      </w:r>
      <w:proofErr w:type="gramStart"/>
      <w:r w:rsidRPr="008624FC">
        <w:rPr>
          <w:rFonts w:ascii="Times New Roman" w:hAnsi="Times New Roman" w:cs="Times New Roman"/>
          <w:sz w:val="28"/>
          <w:szCs w:val="28"/>
        </w:rPr>
        <w:t>церкви</w:t>
      </w:r>
      <w:proofErr w:type="gramEnd"/>
      <w:r w:rsidRPr="008624FC">
        <w:rPr>
          <w:rFonts w:ascii="Times New Roman" w:hAnsi="Times New Roman" w:cs="Times New Roman"/>
          <w:sz w:val="28"/>
          <w:szCs w:val="28"/>
        </w:rPr>
        <w:t xml:space="preserve"> не представляло ли бы для нас рая, какой только возможно иметь под солнцем?</w:t>
      </w:r>
    </w:p>
    <w:p w:rsidR="008624FC" w:rsidRPr="008624FC" w:rsidRDefault="008624FC" w:rsidP="008624FC">
      <w:pPr>
        <w:rPr>
          <w:rFonts w:ascii="Times New Roman" w:hAnsi="Times New Roman" w:cs="Times New Roman"/>
          <w:sz w:val="28"/>
          <w:szCs w:val="28"/>
        </w:rPr>
      </w:pPr>
    </w:p>
    <w:p w:rsidR="0037619A" w:rsidRDefault="0037619A"/>
    <w:sectPr w:rsidR="0037619A">
      <w:footerReference w:type="default" r:id="rId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F1B21" w:rsidRDefault="003F1B21" w:rsidP="007E799B">
      <w:pPr>
        <w:spacing w:after="0" w:line="240" w:lineRule="auto"/>
      </w:pPr>
      <w:r>
        <w:separator/>
      </w:r>
    </w:p>
  </w:endnote>
  <w:endnote w:type="continuationSeparator" w:id="0">
    <w:p w:rsidR="003F1B21" w:rsidRDefault="003F1B21" w:rsidP="007E79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1792221"/>
      <w:docPartObj>
        <w:docPartGallery w:val="Page Numbers (Bottom of Page)"/>
        <w:docPartUnique/>
      </w:docPartObj>
    </w:sdtPr>
    <w:sdtContent>
      <w:p w:rsidR="007E799B" w:rsidRDefault="007E799B">
        <w:pPr>
          <w:pStyle w:val="a7"/>
          <w:jc w:val="center"/>
        </w:pPr>
        <w:r>
          <w:fldChar w:fldCharType="begin"/>
        </w:r>
        <w:r>
          <w:instrText>PAGE   \* MERGEFORMAT</w:instrText>
        </w:r>
        <w:r>
          <w:fldChar w:fldCharType="separate"/>
        </w:r>
        <w:r>
          <w:rPr>
            <w:noProof/>
          </w:rPr>
          <w:t>4</w:t>
        </w:r>
        <w:r>
          <w:fldChar w:fldCharType="end"/>
        </w:r>
      </w:p>
    </w:sdtContent>
  </w:sdt>
  <w:p w:rsidR="007E799B" w:rsidRDefault="007E799B">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F1B21" w:rsidRDefault="003F1B21" w:rsidP="007E799B">
      <w:pPr>
        <w:spacing w:after="0" w:line="240" w:lineRule="auto"/>
      </w:pPr>
      <w:r>
        <w:separator/>
      </w:r>
    </w:p>
  </w:footnote>
  <w:footnote w:type="continuationSeparator" w:id="0">
    <w:p w:rsidR="003F1B21" w:rsidRDefault="003F1B21" w:rsidP="007E799B">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8624FC"/>
    <w:rsid w:val="0037619A"/>
    <w:rsid w:val="003F1B21"/>
    <w:rsid w:val="007E799B"/>
    <w:rsid w:val="008624F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8624FC"/>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624FC"/>
    <w:rPr>
      <w:rFonts w:ascii="Times New Roman" w:eastAsia="Times New Roman" w:hAnsi="Times New Roman" w:cs="Times New Roman"/>
      <w:b/>
      <w:bCs/>
      <w:kern w:val="36"/>
      <w:sz w:val="48"/>
      <w:szCs w:val="48"/>
    </w:rPr>
  </w:style>
  <w:style w:type="character" w:customStyle="1" w:styleId="apple-converted-space">
    <w:name w:val="apple-converted-space"/>
    <w:basedOn w:val="a0"/>
    <w:rsid w:val="008624FC"/>
  </w:style>
  <w:style w:type="paragraph" w:styleId="a3">
    <w:name w:val="Normal (Web)"/>
    <w:basedOn w:val="a"/>
    <w:uiPriority w:val="99"/>
    <w:semiHidden/>
    <w:unhideWhenUsed/>
    <w:rsid w:val="008624FC"/>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Hyperlink"/>
    <w:basedOn w:val="a0"/>
    <w:uiPriority w:val="99"/>
    <w:unhideWhenUsed/>
    <w:rsid w:val="008624FC"/>
    <w:rPr>
      <w:color w:val="0000FF"/>
      <w:u w:val="single"/>
    </w:rPr>
  </w:style>
  <w:style w:type="paragraph" w:styleId="a5">
    <w:name w:val="header"/>
    <w:basedOn w:val="a"/>
    <w:link w:val="a6"/>
    <w:uiPriority w:val="99"/>
    <w:unhideWhenUsed/>
    <w:rsid w:val="007E799B"/>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7E799B"/>
  </w:style>
  <w:style w:type="paragraph" w:styleId="a7">
    <w:name w:val="footer"/>
    <w:basedOn w:val="a"/>
    <w:link w:val="a8"/>
    <w:uiPriority w:val="99"/>
    <w:unhideWhenUsed/>
    <w:rsid w:val="007E799B"/>
    <w:pPr>
      <w:tabs>
        <w:tab w:val="center" w:pos="4677"/>
        <w:tab w:val="right" w:pos="9355"/>
      </w:tabs>
      <w:spacing w:after="0" w:line="240" w:lineRule="auto"/>
    </w:pPr>
  </w:style>
  <w:style w:type="character" w:customStyle="1" w:styleId="a8">
    <w:name w:val="Нижний колонтитул Знак"/>
    <w:basedOn w:val="a0"/>
    <w:link w:val="a7"/>
    <w:uiPriority w:val="99"/>
    <w:rsid w:val="007E799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64057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1063</Words>
  <Characters>6061</Characters>
  <Application>Microsoft Office Word</Application>
  <DocSecurity>0</DocSecurity>
  <Lines>50</Lines>
  <Paragraphs>14</Paragraphs>
  <ScaleCrop>false</ScaleCrop>
  <Company>Krokoz™ Inc.</Company>
  <LinksUpToDate>false</LinksUpToDate>
  <CharactersWithSpaces>7110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Виталик</dc:creator>
  <cp:keywords/>
  <dc:description/>
  <cp:lastModifiedBy>ASUS</cp:lastModifiedBy>
  <cp:revision>4</cp:revision>
  <dcterms:created xsi:type="dcterms:W3CDTF">2015-04-22T10:02:00Z</dcterms:created>
  <dcterms:modified xsi:type="dcterms:W3CDTF">2016-01-08T14:26:00Z</dcterms:modified>
</cp:coreProperties>
</file>